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Дело № 5-</w:t>
      </w:r>
      <w:r w:rsidR="008E4995">
        <w:rPr>
          <w:color w:val="auto"/>
          <w:sz w:val="28"/>
        </w:rPr>
        <w:t>38</w:t>
      </w:r>
      <w:r w:rsidR="00B25495">
        <w:rPr>
          <w:color w:val="auto"/>
          <w:sz w:val="28"/>
        </w:rPr>
        <w:t>-2202</w:t>
      </w:r>
      <w:r w:rsidR="008E4995">
        <w:rPr>
          <w:color w:val="auto"/>
          <w:sz w:val="28"/>
        </w:rPr>
        <w:t>/2025</w:t>
      </w:r>
    </w:p>
    <w:p w:rsidR="002F19CA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УИД</w:t>
      </w:r>
      <w:r w:rsidRPr="006316C8">
        <w:rPr>
          <w:color w:val="auto"/>
        </w:rPr>
        <w:t xml:space="preserve"> </w:t>
      </w:r>
      <w:r w:rsidRPr="00314FA7" w:rsidR="00314FA7">
        <w:rPr>
          <w:color w:val="auto"/>
          <w:sz w:val="28"/>
        </w:rPr>
        <w:t>86MS0005-01-2024-012169-82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 </w:t>
      </w: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25314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</w:t>
      </w:r>
      <w:r w:rsidR="00314FA7">
        <w:rPr>
          <w:sz w:val="28"/>
        </w:rPr>
        <w:t>10 января 2025</w:t>
      </w:r>
      <w:r w:rsidRPr="00342B1C" w:rsidR="00342B1C">
        <w:rPr>
          <w:sz w:val="28"/>
        </w:rPr>
        <w:t xml:space="preserve"> года    </w:t>
      </w:r>
      <w:r w:rsidR="00342B1C">
        <w:rPr>
          <w:sz w:val="28"/>
        </w:rPr>
        <w:t xml:space="preserve">              </w:t>
      </w:r>
      <w:r w:rsidR="00B25495">
        <w:rPr>
          <w:sz w:val="28"/>
        </w:rPr>
        <w:t xml:space="preserve">               </w:t>
      </w:r>
      <w:r w:rsidRPr="00342B1C" w:rsidR="00342B1C">
        <w:rPr>
          <w:sz w:val="28"/>
        </w:rPr>
        <w:t xml:space="preserve">                                         г. Нягань</w:t>
      </w:r>
    </w:p>
    <w:p w:rsidR="00342B1C">
      <w:pPr>
        <w:ind w:left="-142" w:right="282" w:firstLine="708"/>
        <w:jc w:val="both"/>
        <w:rPr>
          <w:sz w:val="28"/>
          <w:szCs w:val="28"/>
        </w:rPr>
      </w:pPr>
      <w:r w:rsidRPr="00342B1C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B25495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314FA7">
        <w:rPr>
          <w:sz w:val="28"/>
        </w:rPr>
        <w:t>Настина Василия Васильевича</w:t>
      </w:r>
      <w:r w:rsidR="008C5365">
        <w:rPr>
          <w:sz w:val="28"/>
        </w:rPr>
        <w:t xml:space="preserve">, </w:t>
      </w:r>
      <w:r w:rsidR="00500570">
        <w:rPr>
          <w:sz w:val="28"/>
        </w:rPr>
        <w:t>*</w:t>
      </w:r>
      <w:r w:rsidR="008C5365">
        <w:rPr>
          <w:sz w:val="28"/>
        </w:rPr>
        <w:t xml:space="preserve"> года рождения, </w:t>
      </w:r>
      <w:r w:rsidRPr="006316C8" w:rsidR="006316C8">
        <w:rPr>
          <w:sz w:val="28"/>
        </w:rPr>
        <w:t xml:space="preserve">уроженца </w:t>
      </w:r>
      <w:r w:rsidR="00500570">
        <w:rPr>
          <w:sz w:val="28"/>
        </w:rPr>
        <w:t>*</w:t>
      </w:r>
      <w:r w:rsidRPr="006316C8" w:rsidR="006316C8">
        <w:rPr>
          <w:sz w:val="28"/>
        </w:rPr>
        <w:t xml:space="preserve">, гражданина Российской Федерации, </w:t>
      </w:r>
      <w:r>
        <w:rPr>
          <w:sz w:val="28"/>
        </w:rPr>
        <w:t xml:space="preserve">водительское удостоверение </w:t>
      </w:r>
      <w:r w:rsidR="00500570">
        <w:rPr>
          <w:sz w:val="28"/>
        </w:rPr>
        <w:t>*</w:t>
      </w:r>
      <w:r w:rsidR="00FD1962">
        <w:rPr>
          <w:sz w:val="28"/>
        </w:rPr>
        <w:t>,</w:t>
      </w:r>
      <w:r w:rsidRPr="006316C8" w:rsidR="006316C8">
        <w:rPr>
          <w:sz w:val="28"/>
        </w:rPr>
        <w:t xml:space="preserve"> зарегистрированного и проживающего по адресу: ХМАО-Югра </w:t>
      </w:r>
      <w:r w:rsidR="00500570">
        <w:rPr>
          <w:sz w:val="28"/>
        </w:rPr>
        <w:t>*</w:t>
      </w:r>
      <w:r w:rsidRPr="006316C8" w:rsidR="006316C8">
        <w:rPr>
          <w:sz w:val="28"/>
        </w:rPr>
        <w:t xml:space="preserve">, 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4                                 статьи 12.15 Кодекса Российской Федерации об административных правонарушениях,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 w:rsidP="00B25495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17</w:t>
      </w:r>
      <w:r w:rsidR="008C3947">
        <w:rPr>
          <w:sz w:val="28"/>
        </w:rPr>
        <w:t>.11</w:t>
      </w:r>
      <w:r w:rsidR="001D47F1">
        <w:rPr>
          <w:sz w:val="28"/>
        </w:rPr>
        <w:t>.2024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>
        <w:rPr>
          <w:sz w:val="28"/>
        </w:rPr>
        <w:t xml:space="preserve"> 08</w:t>
      </w:r>
      <w:r w:rsidR="00A01454">
        <w:rPr>
          <w:sz w:val="28"/>
        </w:rPr>
        <w:t xml:space="preserve"> часов </w:t>
      </w:r>
      <w:r>
        <w:rPr>
          <w:sz w:val="28"/>
        </w:rPr>
        <w:t>57</w:t>
      </w:r>
      <w:r w:rsidR="00931571">
        <w:rPr>
          <w:sz w:val="28"/>
        </w:rPr>
        <w:t xml:space="preserve"> минут</w:t>
      </w:r>
      <w:r w:rsidR="00D81452">
        <w:rPr>
          <w:sz w:val="28"/>
        </w:rPr>
        <w:t xml:space="preserve"> на </w:t>
      </w:r>
      <w:r>
        <w:rPr>
          <w:sz w:val="28"/>
        </w:rPr>
        <w:t>749</w:t>
      </w:r>
      <w:r w:rsidR="00931571">
        <w:rPr>
          <w:sz w:val="28"/>
        </w:rPr>
        <w:t xml:space="preserve"> км </w:t>
      </w:r>
      <w:r>
        <w:rPr>
          <w:sz w:val="28"/>
        </w:rPr>
        <w:t>автодороги</w:t>
      </w:r>
      <w:r w:rsidRPr="003025E9" w:rsidR="0099414E">
        <w:rPr>
          <w:sz w:val="28"/>
        </w:rPr>
        <w:t xml:space="preserve"> </w:t>
      </w:r>
      <w:r w:rsidR="008C3947">
        <w:rPr>
          <w:sz w:val="28"/>
        </w:rPr>
        <w:t>Р 404 Тюмень-Тобольск-Ханты-Мансийск</w:t>
      </w:r>
      <w:r w:rsidR="0099414E">
        <w:rPr>
          <w:sz w:val="28"/>
        </w:rPr>
        <w:t xml:space="preserve"> </w:t>
      </w:r>
      <w:r>
        <w:rPr>
          <w:sz w:val="28"/>
        </w:rPr>
        <w:t>Нефтеюганского</w:t>
      </w:r>
      <w:r w:rsidR="008C3947">
        <w:rPr>
          <w:sz w:val="28"/>
        </w:rPr>
        <w:t xml:space="preserve"> район </w:t>
      </w:r>
      <w:r w:rsidR="0099414E">
        <w:rPr>
          <w:sz w:val="28"/>
        </w:rPr>
        <w:t xml:space="preserve">ХМАО-Югры </w:t>
      </w:r>
      <w:r>
        <w:rPr>
          <w:sz w:val="28"/>
        </w:rPr>
        <w:t>Настин В.В</w:t>
      </w:r>
      <w:r w:rsidR="008C5365">
        <w:rPr>
          <w:sz w:val="28"/>
        </w:rPr>
        <w:t>.</w:t>
      </w:r>
      <w:r w:rsidR="00931571">
        <w:rPr>
          <w:sz w:val="28"/>
        </w:rPr>
        <w:t xml:space="preserve">, управляя транспортным </w:t>
      </w:r>
      <w:r w:rsidRPr="002F19CA" w:rsidR="00931571">
        <w:rPr>
          <w:sz w:val="28"/>
          <w:szCs w:val="28"/>
        </w:rPr>
        <w:t>средством</w:t>
      </w:r>
      <w:r w:rsidRPr="002F19CA" w:rsidR="00A272E0">
        <w:rPr>
          <w:sz w:val="28"/>
          <w:szCs w:val="28"/>
        </w:rPr>
        <w:t xml:space="preserve"> </w:t>
      </w:r>
      <w:r w:rsidR="00500570">
        <w:rPr>
          <w:sz w:val="28"/>
          <w:szCs w:val="28"/>
        </w:rPr>
        <w:t>*</w:t>
      </w:r>
      <w:r w:rsidRPr="002F19CA" w:rsidR="008834C1">
        <w:rPr>
          <w:sz w:val="28"/>
          <w:szCs w:val="28"/>
        </w:rPr>
        <w:t>, при совершении обгона движущегося</w:t>
      </w:r>
      <w:r w:rsidR="008834C1">
        <w:rPr>
          <w:sz w:val="28"/>
        </w:rPr>
        <w:t xml:space="preserve"> впереди транспортного средства, выехал на полосу, предназначенную для встречного движения в зоне действия дорожного </w:t>
      </w:r>
      <w:r w:rsidR="00565515">
        <w:rPr>
          <w:sz w:val="28"/>
        </w:rPr>
        <w:t>знака 3.20 «Обгон запрещен»</w:t>
      </w:r>
      <w:r w:rsidR="00C614DF">
        <w:rPr>
          <w:sz w:val="28"/>
        </w:rPr>
        <w:t>, чем нарушил пункт 1.3 Правил дорожного движения Российской Федерации</w:t>
      </w:r>
      <w:r w:rsidR="00931571">
        <w:rPr>
          <w:sz w:val="28"/>
        </w:rPr>
        <w:t>.</w:t>
      </w:r>
    </w:p>
    <w:p w:rsidR="007D48E5" w:rsidRPr="00B25495" w:rsidP="007D48E5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sz w:val="28"/>
        </w:rPr>
        <w:t>Настин В.В</w:t>
      </w:r>
      <w:r>
        <w:rPr>
          <w:color w:val="auto"/>
          <w:sz w:val="28"/>
          <w:szCs w:val="28"/>
        </w:rPr>
        <w:t xml:space="preserve">. </w:t>
      </w:r>
      <w:r w:rsidR="00D37DEB">
        <w:rPr>
          <w:color w:val="auto"/>
          <w:sz w:val="28"/>
          <w:szCs w:val="28"/>
        </w:rPr>
        <w:t>в судебное заседание не явился, извещен надлежащим образом, до начала судебного заседания представил заявление о рассмотрении дела в его отсутствие.</w:t>
      </w:r>
    </w:p>
    <w:p w:rsidR="00827E27" w:rsidP="007D48E5">
      <w:pPr>
        <w:pStyle w:val="BodyText"/>
        <w:ind w:left="-142" w:right="282" w:firstLine="708"/>
        <w:rPr>
          <w:sz w:val="28"/>
        </w:rPr>
      </w:pPr>
      <w:r>
        <w:rPr>
          <w:color w:val="auto"/>
          <w:sz w:val="28"/>
          <w:szCs w:val="28"/>
        </w:rPr>
        <w:t xml:space="preserve">Выслушав </w:t>
      </w:r>
      <w:r w:rsidR="003E3EB0">
        <w:rPr>
          <w:sz w:val="28"/>
        </w:rPr>
        <w:t>Настина В.В</w:t>
      </w:r>
      <w:r>
        <w:rPr>
          <w:color w:val="auto"/>
          <w:sz w:val="28"/>
          <w:szCs w:val="28"/>
        </w:rPr>
        <w:t>., и</w:t>
      </w:r>
      <w:r w:rsidRPr="00B25495">
        <w:rPr>
          <w:color w:val="auto"/>
          <w:sz w:val="28"/>
          <w:szCs w:val="28"/>
        </w:rPr>
        <w:t>сследовав материалы дела, мировой судья находит его вину в совершении административного правонарушения, предусм</w:t>
      </w:r>
      <w:r w:rsidRPr="00B25495">
        <w:rPr>
          <w:color w:val="auto"/>
          <w:sz w:val="28"/>
          <w:szCs w:val="28"/>
        </w:rPr>
        <w:t>отренного частью 4 статьи 12.15 Кодекса Российской Федерации об административных правонарушениях, установленной по следующим основаниям</w:t>
      </w:r>
      <w:r w:rsidR="00931571">
        <w:rPr>
          <w:sz w:val="28"/>
        </w:rPr>
        <w:t>.</w:t>
      </w:r>
    </w:p>
    <w:p w:rsidR="00827E27" w:rsidP="00D37DEB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В соответствии с пунктом 15 Постановления Пленума Верховного Суда Российской Федерации № 20 от 25</w:t>
      </w:r>
      <w:r w:rsidR="005F5CEF">
        <w:rPr>
          <w:sz w:val="28"/>
        </w:rPr>
        <w:t>.06.2019</w:t>
      </w:r>
      <w:r>
        <w:rPr>
          <w:sz w:val="28"/>
        </w:rPr>
        <w:t xml:space="preserve">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</w:t>
      </w:r>
      <w:r>
        <w:rPr>
          <w:sz w:val="28"/>
        </w:rPr>
        <w:t xml:space="preserve">за исключением случаев объезда препятствия (пункт 1.2 </w:t>
      </w:r>
      <w:r w:rsidR="00D37DEB">
        <w:rPr>
          <w:sz w:val="28"/>
        </w:rPr>
        <w:t>Правил дорожного движения Российской Федерации</w:t>
      </w:r>
      <w:r>
        <w:rPr>
          <w:sz w:val="28"/>
        </w:rPr>
        <w:t xml:space="preserve">), которые квалифицируются по части 3 данной статьи), подлежат квалификации по части 4 статьи 12.15 Кодекса Российской Федерации об административных </w:t>
      </w:r>
      <w:r>
        <w:rPr>
          <w:sz w:val="28"/>
        </w:rPr>
        <w:t>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Движение по дороге с двусторонним движением в нарушение требований дорожных </w:t>
      </w:r>
      <w:hyperlink r:id="rId4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</w:t>
      </w:r>
      <w:r>
        <w:rPr>
          <w:sz w:val="28"/>
        </w:rPr>
        <w:t xml:space="preserve">автомобилям запрещен», </w:t>
      </w:r>
      <w:hyperlink r:id="rId6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транспортных средств», </w:t>
      </w:r>
      <w:hyperlink r:id="rId7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8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полос</w:t>
      </w:r>
      <w:r>
        <w:rPr>
          <w:sz w:val="28"/>
        </w:rPr>
        <w:t xml:space="preserve">ам», когда это связано с выездом на полосу встречного движения, и (или) дорожной </w:t>
      </w:r>
      <w:hyperlink r:id="rId9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</w:t>
      </w:r>
      <w:r>
        <w:rPr>
          <w:sz w:val="28"/>
        </w:rPr>
        <w:t xml:space="preserve">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12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правонарушениях. </w:t>
      </w:r>
      <w:r>
        <w:rPr>
          <w:sz w:val="28"/>
        </w:rPr>
        <w:t xml:space="preserve">Невыполнение требований дорожных </w:t>
      </w:r>
      <w:hyperlink r:id="rId13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5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движения»), в </w:t>
      </w:r>
      <w:r>
        <w:rPr>
          <w:sz w:val="28"/>
        </w:rPr>
        <w:t>результате которого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Пунктом 1.3 Правил дорожного дв</w:t>
      </w:r>
      <w:r>
        <w:rPr>
          <w:sz w:val="28"/>
        </w:rPr>
        <w:t>ижения Российской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</w:t>
      </w:r>
      <w:r>
        <w:rPr>
          <w:sz w:val="28"/>
        </w:rPr>
        <w:t>авленных им прав и регулирующих дорожное движение установленными сигналами.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2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</w:t>
      </w:r>
      <w:r>
        <w:rPr>
          <w:sz w:val="28"/>
        </w:rPr>
        <w:t>арушениях, являются общественные отношения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3E3EB0">
        <w:rPr>
          <w:sz w:val="28"/>
        </w:rPr>
        <w:t>Настине В.В</w:t>
      </w:r>
      <w:r w:rsidR="008C5365">
        <w:rPr>
          <w:sz w:val="28"/>
        </w:rPr>
        <w:t>.</w:t>
      </w:r>
      <w:r>
        <w:rPr>
          <w:sz w:val="28"/>
        </w:rPr>
        <w:t>, как на водителе, лежала обязанность по надлежащему контролю за движением управляемого им транспортного средства в целях соблюд</w:t>
      </w:r>
      <w:r>
        <w:rPr>
          <w:sz w:val="28"/>
        </w:rPr>
        <w:t>ения требований Правил дорожного движения Российской Федерации.</w:t>
      </w:r>
      <w:r w:rsidR="0031166B">
        <w:rPr>
          <w:sz w:val="28"/>
        </w:rPr>
        <w:t xml:space="preserve">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3E3EB0">
        <w:rPr>
          <w:sz w:val="28"/>
        </w:rPr>
        <w:t>Настина В.В</w:t>
      </w:r>
      <w:r w:rsidR="008C5365">
        <w:rPr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административных правонарушениях, подтверждается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- прот</w:t>
      </w:r>
      <w:r>
        <w:rPr>
          <w:sz w:val="28"/>
        </w:rPr>
        <w:t xml:space="preserve">околом </w:t>
      </w:r>
      <w:r w:rsidR="00D81452">
        <w:rPr>
          <w:sz w:val="28"/>
        </w:rPr>
        <w:t xml:space="preserve">86 ХМ № </w:t>
      </w:r>
      <w:r w:rsidR="003E3EB0">
        <w:rPr>
          <w:sz w:val="28"/>
        </w:rPr>
        <w:t>639715</w:t>
      </w:r>
      <w:r w:rsidR="000B5CDA">
        <w:rPr>
          <w:sz w:val="28"/>
        </w:rPr>
        <w:t xml:space="preserve"> </w:t>
      </w:r>
      <w:r>
        <w:rPr>
          <w:sz w:val="28"/>
        </w:rPr>
        <w:t xml:space="preserve">об административном правонарушении от </w:t>
      </w:r>
      <w:r w:rsidR="003E3EB0">
        <w:rPr>
          <w:sz w:val="28"/>
        </w:rPr>
        <w:t>17</w:t>
      </w:r>
      <w:r w:rsidR="007D48E5">
        <w:rPr>
          <w:sz w:val="28"/>
        </w:rPr>
        <w:t>.11</w:t>
      </w:r>
      <w:r w:rsidR="001D47F1">
        <w:rPr>
          <w:sz w:val="28"/>
        </w:rPr>
        <w:t>.2024</w:t>
      </w:r>
      <w:r>
        <w:rPr>
          <w:sz w:val="28"/>
        </w:rPr>
        <w:t>, в котором указаны место</w:t>
      </w:r>
      <w:r w:rsidR="00721995">
        <w:rPr>
          <w:sz w:val="28"/>
        </w:rPr>
        <w:t>,</w:t>
      </w:r>
      <w:r>
        <w:rPr>
          <w:sz w:val="28"/>
        </w:rPr>
        <w:t xml:space="preserve"> время и обстоятельства совершенного </w:t>
      </w:r>
      <w:r w:rsidR="003E3EB0">
        <w:rPr>
          <w:sz w:val="28"/>
        </w:rPr>
        <w:t>Настиным В.В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  <w:r w:rsidR="0031166B">
        <w:rPr>
          <w:sz w:val="28"/>
        </w:rPr>
        <w:t xml:space="preserve"> </w:t>
      </w:r>
    </w:p>
    <w:p w:rsidR="006B2022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1D47F1">
        <w:rPr>
          <w:sz w:val="28"/>
        </w:rPr>
        <w:t>- схемой места совершения административ</w:t>
      </w:r>
      <w:r w:rsidR="006E6DF5">
        <w:rPr>
          <w:sz w:val="28"/>
        </w:rPr>
        <w:t xml:space="preserve">ного правонарушения от   </w:t>
      </w:r>
      <w:r w:rsidR="00CE7607">
        <w:rPr>
          <w:sz w:val="28"/>
        </w:rPr>
        <w:t xml:space="preserve">     </w:t>
      </w:r>
      <w:r w:rsidR="003E3EB0">
        <w:rPr>
          <w:sz w:val="28"/>
        </w:rPr>
        <w:t>17</w:t>
      </w:r>
      <w:r w:rsidR="006316C8">
        <w:rPr>
          <w:sz w:val="28"/>
        </w:rPr>
        <w:t>.</w:t>
      </w:r>
      <w:r w:rsidR="007D48E5">
        <w:rPr>
          <w:sz w:val="28"/>
        </w:rPr>
        <w:t>11</w:t>
      </w:r>
      <w:r>
        <w:rPr>
          <w:sz w:val="28"/>
        </w:rPr>
        <w:t>.2024</w:t>
      </w:r>
      <w:r w:rsidRPr="001D47F1">
        <w:rPr>
          <w:sz w:val="28"/>
        </w:rPr>
        <w:t xml:space="preserve">, в которой имеется подпись водителя </w:t>
      </w:r>
      <w:r w:rsidR="003E3EB0">
        <w:rPr>
          <w:sz w:val="28"/>
        </w:rPr>
        <w:t>Настина В.В</w:t>
      </w:r>
      <w:r w:rsidRPr="001D47F1">
        <w:rPr>
          <w:sz w:val="28"/>
        </w:rPr>
        <w:t>., со схемой был</w:t>
      </w:r>
      <w:r w:rsidR="006316C8">
        <w:rPr>
          <w:sz w:val="28"/>
        </w:rPr>
        <w:t>а согласен</w:t>
      </w:r>
      <w:r w:rsidRPr="001D47F1">
        <w:rPr>
          <w:sz w:val="28"/>
        </w:rPr>
        <w:t>;</w:t>
      </w:r>
    </w:p>
    <w:p w:rsidR="00B25495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B25495">
        <w:rPr>
          <w:sz w:val="28"/>
        </w:rPr>
        <w:t xml:space="preserve">- рапортом ИДПС </w:t>
      </w:r>
      <w:r w:rsidR="003E3EB0">
        <w:rPr>
          <w:sz w:val="28"/>
        </w:rPr>
        <w:t>взвода №1</w:t>
      </w:r>
      <w:r w:rsidR="007D48E5">
        <w:rPr>
          <w:sz w:val="28"/>
        </w:rPr>
        <w:t xml:space="preserve"> роты № 2 ОБ ДПС ГИБДД У</w:t>
      </w:r>
      <w:r w:rsidRPr="00B25495">
        <w:rPr>
          <w:sz w:val="28"/>
        </w:rPr>
        <w:t xml:space="preserve">МВД России по </w:t>
      </w:r>
      <w:r w:rsidR="003E3EB0">
        <w:rPr>
          <w:sz w:val="28"/>
        </w:rPr>
        <w:t>ХМАО-Югре от 17</w:t>
      </w:r>
      <w:r w:rsidR="007D48E5">
        <w:rPr>
          <w:sz w:val="28"/>
        </w:rPr>
        <w:t>.11</w:t>
      </w:r>
      <w:r w:rsidRPr="00B25495">
        <w:rPr>
          <w:sz w:val="28"/>
        </w:rPr>
        <w:t xml:space="preserve">.2024 </w:t>
      </w:r>
      <w:r>
        <w:rPr>
          <w:sz w:val="28"/>
        </w:rPr>
        <w:t xml:space="preserve">согласно которого, </w:t>
      </w:r>
      <w:r w:rsidR="003E3EB0">
        <w:rPr>
          <w:sz w:val="28"/>
        </w:rPr>
        <w:t>17.11.2024 в 08 часов 57 минут на 749 км автодороги</w:t>
      </w:r>
      <w:r w:rsidRPr="003025E9" w:rsidR="003E3EB0">
        <w:rPr>
          <w:sz w:val="28"/>
        </w:rPr>
        <w:t xml:space="preserve"> </w:t>
      </w:r>
      <w:r w:rsidR="003E3EB0">
        <w:rPr>
          <w:sz w:val="28"/>
        </w:rPr>
        <w:t xml:space="preserve">Р 404 Тюмень-Тобольск-Ханты-Мансийск Нефтеюганского район ХМАО-Югры Настин В.В., управляя транспортным </w:t>
      </w:r>
      <w:r w:rsidRPr="002F19CA" w:rsidR="003E3EB0">
        <w:rPr>
          <w:sz w:val="28"/>
          <w:szCs w:val="28"/>
        </w:rPr>
        <w:t xml:space="preserve">средством </w:t>
      </w:r>
      <w:r w:rsidR="00500570">
        <w:rPr>
          <w:sz w:val="28"/>
          <w:szCs w:val="28"/>
        </w:rPr>
        <w:t>*</w:t>
      </w:r>
      <w:r w:rsidRPr="00B25495">
        <w:rPr>
          <w:sz w:val="28"/>
        </w:rPr>
        <w:t xml:space="preserve">, при совершении обгона движущегося впереди транспортного средства, выехал на полосу, предназначенную </w:t>
      </w:r>
      <w:r w:rsidRPr="00B25495">
        <w:rPr>
          <w:sz w:val="28"/>
        </w:rPr>
        <w:t>для встречного движения в зоне действия дорожного знака 3.20 «Обгон запрещен»;</w:t>
      </w:r>
    </w:p>
    <w:p w:rsidR="006E6DF5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CE1A26">
        <w:rPr>
          <w:sz w:val="28"/>
        </w:rPr>
        <w:t>-</w:t>
      </w:r>
      <w:r w:rsidRPr="00CE1A26">
        <w:rPr>
          <w:sz w:val="28"/>
        </w:rPr>
        <w:tab/>
        <w:t xml:space="preserve">дислокацией дорожных знаков и дорожной разметки на автомобильной дороге на </w:t>
      </w:r>
      <w:r w:rsidR="003E3EB0">
        <w:rPr>
          <w:sz w:val="28"/>
        </w:rPr>
        <w:t>750-752</w:t>
      </w:r>
      <w:r w:rsidR="006B2022">
        <w:rPr>
          <w:sz w:val="28"/>
        </w:rPr>
        <w:t xml:space="preserve"> км автодороги</w:t>
      </w:r>
      <w:r w:rsidRPr="007D48E5" w:rsidR="007D48E5">
        <w:rPr>
          <w:sz w:val="28"/>
        </w:rPr>
        <w:t xml:space="preserve"> </w:t>
      </w:r>
      <w:r w:rsidR="007D48E5">
        <w:rPr>
          <w:sz w:val="28"/>
        </w:rPr>
        <w:t>Тюмень-Тобольск-Ханты-Мансийск</w:t>
      </w:r>
      <w:r>
        <w:rPr>
          <w:sz w:val="28"/>
        </w:rPr>
        <w:t>;</w:t>
      </w:r>
    </w:p>
    <w:p w:rsidR="00CE1A26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6E6DF5">
        <w:rPr>
          <w:sz w:val="28"/>
        </w:rPr>
        <w:t xml:space="preserve">- </w:t>
      </w:r>
      <w:r w:rsidRPr="0003286E" w:rsidR="0003286E">
        <w:rPr>
          <w:sz w:val="28"/>
        </w:rPr>
        <w:t xml:space="preserve">видеозаписью, на которой зафиксирован факт обгона водителем автомобиля </w:t>
      </w:r>
      <w:r w:rsidR="00500570">
        <w:rPr>
          <w:sz w:val="28"/>
          <w:szCs w:val="28"/>
        </w:rPr>
        <w:t>*</w:t>
      </w:r>
      <w:r w:rsidR="00B25495">
        <w:rPr>
          <w:sz w:val="28"/>
          <w:szCs w:val="28"/>
        </w:rPr>
        <w:t xml:space="preserve"> </w:t>
      </w:r>
      <w:r w:rsidRPr="0003286E" w:rsidR="0003286E">
        <w:rPr>
          <w:sz w:val="28"/>
        </w:rPr>
        <w:t>движущегося впереди транспортного средства</w:t>
      </w:r>
      <w:r w:rsidR="00FD1962">
        <w:rPr>
          <w:sz w:val="28"/>
        </w:rPr>
        <w:t xml:space="preserve">, </w:t>
      </w:r>
      <w:r w:rsidRPr="0003286E" w:rsidR="0003286E">
        <w:rPr>
          <w:sz w:val="28"/>
        </w:rPr>
        <w:t>в зоне действия знака 3.20 «Обгон запрещен» согласно схеме места совершения административного правонарушения</w:t>
      </w:r>
      <w:r w:rsidR="002F2D52">
        <w:rPr>
          <w:sz w:val="28"/>
          <w:szCs w:val="28"/>
        </w:rPr>
        <w:t>;</w:t>
      </w:r>
    </w:p>
    <w:p w:rsidR="008C05F7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8C05F7">
        <w:rPr>
          <w:sz w:val="28"/>
        </w:rPr>
        <w:t>- реестром правонарушений.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>Указанные доказательства оценены в совокупности, в соответствии с тре</w:t>
      </w:r>
      <w:r>
        <w:rPr>
          <w:sz w:val="28"/>
          <w:szCs w:val="28"/>
        </w:rPr>
        <w:t xml:space="preserve">бованиями статьи 26.11 Кодекса </w:t>
      </w:r>
      <w:r w:rsidRPr="002E6F38">
        <w:rPr>
          <w:sz w:val="28"/>
          <w:szCs w:val="28"/>
        </w:rPr>
        <w:t>Российской Федерации об административных правонарушениях.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ст. 12.15 Ко</w:t>
      </w:r>
      <w:r>
        <w:rPr>
          <w:sz w:val="28"/>
          <w:szCs w:val="28"/>
        </w:rPr>
        <w:t>декса Российской Федерации об административных правонарушениях, в</w:t>
      </w:r>
      <w:r w:rsidRPr="006D3E25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</w:t>
      </w:r>
      <w:r w:rsidRPr="006D3E25">
        <w:rPr>
          <w:sz w:val="28"/>
          <w:szCs w:val="28"/>
        </w:rPr>
        <w:t xml:space="preserve"> настоящей статьи,</w:t>
      </w:r>
      <w:r>
        <w:rPr>
          <w:sz w:val="28"/>
          <w:szCs w:val="28"/>
        </w:rPr>
        <w:t xml:space="preserve"> </w:t>
      </w:r>
      <w:r w:rsidRPr="006D3E25">
        <w:rPr>
          <w:sz w:val="28"/>
          <w:szCs w:val="28"/>
        </w:rPr>
        <w:t>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</w:t>
      </w:r>
      <w:r>
        <w:rPr>
          <w:sz w:val="28"/>
          <w:szCs w:val="28"/>
        </w:rPr>
        <w:t>.</w:t>
      </w:r>
    </w:p>
    <w:p w:rsidR="00737394" w:rsidP="00FD1962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</w:rPr>
        <w:t xml:space="preserve">Обстоятельств, смягчающих, отягчающих административную ответственность, </w:t>
      </w:r>
      <w:r>
        <w:rPr>
          <w:sz w:val="28"/>
        </w:rPr>
        <w:t>мировым судьей не установлено.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CE69ED">
        <w:rPr>
          <w:sz w:val="28"/>
          <w:szCs w:val="28"/>
        </w:rPr>
        <w:t xml:space="preserve">При назначении наказания </w:t>
      </w:r>
      <w:r w:rsidR="003E3EB0">
        <w:rPr>
          <w:sz w:val="28"/>
        </w:rPr>
        <w:t>Настину В.В</w:t>
      </w:r>
      <w:r w:rsidR="0003286E">
        <w:rPr>
          <w:sz w:val="28"/>
        </w:rPr>
        <w:t>.</w:t>
      </w:r>
      <w:r w:rsidRPr="007066CB" w:rsidR="0003286E">
        <w:rPr>
          <w:sz w:val="28"/>
          <w:szCs w:val="28"/>
        </w:rPr>
        <w:t xml:space="preserve"> </w:t>
      </w:r>
      <w:r w:rsidRPr="007066CB">
        <w:rPr>
          <w:sz w:val="28"/>
          <w:szCs w:val="28"/>
        </w:rPr>
        <w:t>мировой судья учитывает вышеизл</w:t>
      </w:r>
      <w:r>
        <w:rPr>
          <w:sz w:val="28"/>
          <w:szCs w:val="28"/>
        </w:rPr>
        <w:t>оженное, характер совершенного им</w:t>
      </w:r>
      <w:r w:rsidRPr="007066CB">
        <w:rPr>
          <w:sz w:val="28"/>
          <w:szCs w:val="28"/>
        </w:rPr>
        <w:t xml:space="preserve"> правонарушения, его повышенную опасность, и в целях предупреждения совершения новых правонарушений, считает возможным назначить </w:t>
      </w:r>
      <w:r>
        <w:rPr>
          <w:sz w:val="28"/>
          <w:szCs w:val="28"/>
        </w:rPr>
        <w:t xml:space="preserve">административное </w:t>
      </w:r>
      <w:r w:rsidRPr="007066C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7066CB">
        <w:rPr>
          <w:sz w:val="28"/>
          <w:szCs w:val="28"/>
        </w:rPr>
        <w:t xml:space="preserve">штрафа, не усматривая оснований для назначения административного наказания </w:t>
      </w:r>
      <w:r w:rsidRPr="007066CB">
        <w:rPr>
          <w:sz w:val="28"/>
          <w:szCs w:val="28"/>
        </w:rPr>
        <w:t>в виде лишения права управления транспортными средствами</w:t>
      </w:r>
      <w:r w:rsidRPr="00CE69ED">
        <w:rPr>
          <w:sz w:val="28"/>
          <w:szCs w:val="28"/>
        </w:rPr>
        <w:t>.</w:t>
      </w:r>
    </w:p>
    <w:p w:rsidR="00827E27" w:rsidP="00721995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статьи 12.15</w:t>
      </w:r>
      <w:r w:rsidRPr="004B189E">
        <w:rPr>
          <w:sz w:val="28"/>
          <w:szCs w:val="28"/>
        </w:rPr>
        <w:t>, 29.9, 29.10 Кодекса Р</w:t>
      </w:r>
      <w:r>
        <w:rPr>
          <w:sz w:val="28"/>
          <w:szCs w:val="28"/>
        </w:rPr>
        <w:t xml:space="preserve">оссийской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189E">
        <w:rPr>
          <w:sz w:val="28"/>
          <w:szCs w:val="28"/>
        </w:rPr>
        <w:t xml:space="preserve"> об административных правонарушениях, мировой</w:t>
      </w:r>
      <w:r>
        <w:rPr>
          <w:sz w:val="28"/>
          <w:szCs w:val="28"/>
        </w:rPr>
        <w:t xml:space="preserve"> судья</w:t>
      </w:r>
    </w:p>
    <w:p w:rsidR="00FD1962">
      <w:pPr>
        <w:ind w:left="-142" w:right="282"/>
        <w:jc w:val="center"/>
        <w:rPr>
          <w:sz w:val="28"/>
        </w:rPr>
      </w:pP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815007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Настина Василия Васильевича </w:t>
      </w:r>
      <w:r w:rsidR="006941F0">
        <w:rPr>
          <w:sz w:val="28"/>
        </w:rPr>
        <w:t>признать виновным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</w:t>
      </w:r>
      <w:r w:rsidR="006B4476">
        <w:rPr>
          <w:sz w:val="28"/>
        </w:rPr>
        <w:t>х</w:t>
      </w:r>
      <w:r w:rsidR="0003286E">
        <w:rPr>
          <w:sz w:val="28"/>
        </w:rPr>
        <w:t xml:space="preserve"> правонарушениях и назначить е</w:t>
      </w:r>
      <w:r w:rsidR="001E7AD4">
        <w:rPr>
          <w:sz w:val="28"/>
        </w:rPr>
        <w:t>му</w:t>
      </w:r>
      <w:r w:rsidR="00931571">
        <w:rPr>
          <w:sz w:val="28"/>
        </w:rPr>
        <w:t xml:space="preserve"> наказание в виде административного штрафа в размере 5 000 (пять тысяч) рублей.</w:t>
      </w:r>
    </w:p>
    <w:p w:rsidR="00827E27" w:rsidRPr="005F5CEF">
      <w:pPr>
        <w:ind w:right="282" w:firstLine="708"/>
        <w:jc w:val="both"/>
        <w:rPr>
          <w:color w:val="auto"/>
          <w:sz w:val="28"/>
        </w:rPr>
      </w:pPr>
      <w:r w:rsidRPr="006B4476">
        <w:rPr>
          <w:sz w:val="28"/>
        </w:rPr>
        <w:t xml:space="preserve">Штраф подлежит перечислению на счет </w:t>
      </w:r>
      <w:r w:rsidRPr="006B4476">
        <w:rPr>
          <w:sz w:val="28"/>
        </w:rPr>
        <w:t>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г.Ханты-Мансийск//УФК по Ханты-Мансийскому автономному округу-Югре г.Ха</w:t>
      </w:r>
      <w:r w:rsidRPr="006B4476">
        <w:rPr>
          <w:sz w:val="28"/>
        </w:rPr>
        <w:t>нты-Мансийск, КБК 1881160112301000114</w:t>
      </w:r>
      <w:r w:rsidR="00110FBF">
        <w:rPr>
          <w:sz w:val="28"/>
        </w:rPr>
        <w:t xml:space="preserve">0, БИК 007162163, </w:t>
      </w:r>
      <w:r w:rsidR="006A4B83">
        <w:rPr>
          <w:sz w:val="28"/>
        </w:rPr>
        <w:t xml:space="preserve">кор/сч 40102810245370000007, </w:t>
      </w:r>
      <w:r w:rsidRPr="005F5CEF" w:rsidR="00110FBF">
        <w:rPr>
          <w:color w:val="auto"/>
          <w:sz w:val="28"/>
        </w:rPr>
        <w:t>ОКТМО 718</w:t>
      </w:r>
      <w:r w:rsidR="007D48E5">
        <w:rPr>
          <w:color w:val="auto"/>
          <w:sz w:val="28"/>
        </w:rPr>
        <w:t>7</w:t>
      </w:r>
      <w:r w:rsidRPr="005F5CEF" w:rsidR="006E6DF5">
        <w:rPr>
          <w:color w:val="auto"/>
          <w:sz w:val="28"/>
        </w:rPr>
        <w:t>1000</w:t>
      </w:r>
      <w:r w:rsidRPr="005F5CEF">
        <w:rPr>
          <w:color w:val="auto"/>
          <w:sz w:val="28"/>
        </w:rPr>
        <w:t xml:space="preserve">, УИН </w:t>
      </w:r>
      <w:r w:rsidRPr="005F5CEF" w:rsidR="00D65093">
        <w:rPr>
          <w:color w:val="auto"/>
          <w:sz w:val="28"/>
        </w:rPr>
        <w:t>18810486240</w:t>
      </w:r>
      <w:r w:rsidR="007D48E5">
        <w:rPr>
          <w:color w:val="auto"/>
          <w:sz w:val="28"/>
        </w:rPr>
        <w:t>910222</w:t>
      </w:r>
      <w:r w:rsidR="003E3EB0">
        <w:rPr>
          <w:color w:val="auto"/>
          <w:sz w:val="28"/>
        </w:rPr>
        <w:t>614</w:t>
      </w:r>
      <w:r w:rsidRPr="005F5CEF" w:rsidR="00931571">
        <w:rPr>
          <w:color w:val="auto"/>
          <w:sz w:val="28"/>
        </w:rPr>
        <w:t>.</w:t>
      </w:r>
    </w:p>
    <w:p w:rsidR="00A972BE" w:rsidP="00A972BE">
      <w:pPr>
        <w:ind w:right="282" w:firstLine="692"/>
        <w:jc w:val="both"/>
        <w:rPr>
          <w:color w:val="auto"/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</w:t>
      </w:r>
      <w:r w:rsidR="00FD1962">
        <w:rPr>
          <w:sz w:val="28"/>
        </w:rPr>
        <w:t>а</w:t>
      </w:r>
      <w:r>
        <w:rPr>
          <w:color w:val="22272F"/>
          <w:sz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</w:t>
      </w:r>
      <w:r>
        <w:rPr>
          <w:color w:val="22272F"/>
          <w:sz w:val="28"/>
        </w:rPr>
        <w:t>дусмотренных </w:t>
      </w:r>
      <w:hyperlink r:id="rId16" w:anchor="/document/12125267/entry/322011" w:history="1">
        <w:r w:rsidRPr="006B4476">
          <w:rPr>
            <w:rStyle w:val="Hyperlink"/>
            <w:color w:val="auto"/>
            <w:sz w:val="28"/>
            <w:u w:val="none"/>
          </w:rPr>
          <w:t>частями 1.1</w:t>
        </w:r>
      </w:hyperlink>
      <w:r w:rsidRPr="006B4476">
        <w:rPr>
          <w:color w:val="auto"/>
          <w:sz w:val="28"/>
        </w:rPr>
        <w:t>, </w:t>
      </w:r>
      <w:hyperlink r:id="rId16" w:anchor="/document/12125267/entry/302013" w:history="1">
        <w:r w:rsidRPr="006B4476">
          <w:rPr>
            <w:rStyle w:val="Hyperlink"/>
            <w:color w:val="auto"/>
            <w:sz w:val="28"/>
            <w:u w:val="none"/>
          </w:rPr>
          <w:t>1.3 - 1.3-3</w:t>
        </w:r>
      </w:hyperlink>
      <w:r w:rsidRPr="006B4476">
        <w:rPr>
          <w:color w:val="auto"/>
          <w:sz w:val="28"/>
        </w:rPr>
        <w:t> и </w:t>
      </w:r>
      <w:hyperlink r:id="rId16" w:anchor="/document/12125267/entry/302014" w:history="1">
        <w:r w:rsidRPr="006B4476">
          <w:rPr>
            <w:rStyle w:val="Hyperlink"/>
            <w:color w:val="auto"/>
            <w:sz w:val="28"/>
            <w:u w:val="none"/>
          </w:rPr>
          <w:t>1.4</w:t>
        </w:r>
      </w:hyperlink>
      <w:r w:rsidRPr="006B4476">
        <w:rPr>
          <w:color w:val="auto"/>
          <w:sz w:val="28"/>
        </w:rPr>
        <w:t> настоящей статьи, либо со дня истечения срока отсрочки или срока рассрочки, предусмотренных </w:t>
      </w:r>
      <w:hyperlink r:id="rId16" w:anchor="/document/12125267/entry/315" w:history="1">
        <w:r w:rsidRPr="006B4476">
          <w:rPr>
            <w:rStyle w:val="Hyperlink"/>
            <w:color w:val="auto"/>
            <w:sz w:val="28"/>
            <w:u w:val="none"/>
          </w:rPr>
          <w:t>статьей 31.5</w:t>
        </w:r>
      </w:hyperlink>
      <w:r w:rsidRPr="006B4476">
        <w:rPr>
          <w:color w:val="auto"/>
          <w:sz w:val="28"/>
        </w:rPr>
        <w:t> настоящего Кодекса</w:t>
      </w:r>
      <w:r w:rsidRPr="006B4476">
        <w:rPr>
          <w:color w:val="auto"/>
          <w:sz w:val="28"/>
        </w:rPr>
        <w:t xml:space="preserve">. В тот </w:t>
      </w:r>
      <w:r w:rsidRPr="006B4476">
        <w:rPr>
          <w:color w:val="auto"/>
          <w:sz w:val="28"/>
        </w:rPr>
        <w:t>же срок должна быть предъявлена квитанция об уплате штрафа миро</w:t>
      </w:r>
      <w:r w:rsidR="00EC6EF1">
        <w:rPr>
          <w:color w:val="auto"/>
          <w:sz w:val="28"/>
        </w:rPr>
        <w:t>вому судье судебного участка № 2</w:t>
      </w:r>
      <w:r w:rsidRPr="006B4476">
        <w:rPr>
          <w:color w:val="auto"/>
          <w:sz w:val="28"/>
        </w:rPr>
        <w:t xml:space="preserve"> Няганского судебного района ХМАО-Югры.</w:t>
      </w:r>
    </w:p>
    <w:p w:rsidR="00827E27" w:rsidP="00A972BE">
      <w:pPr>
        <w:ind w:right="282" w:firstLine="692"/>
        <w:jc w:val="both"/>
        <w:rPr>
          <w:sz w:val="28"/>
        </w:rPr>
      </w:pPr>
      <w:r w:rsidRPr="006B4476">
        <w:rPr>
          <w:color w:val="auto"/>
          <w:sz w:val="28"/>
        </w:rPr>
        <w:t>Кроме того, разъяснить, что в соответствии с пунктом 1.3 статьи 32.2 Кодекса Российской Федерации об административных пра</w:t>
      </w:r>
      <w:r w:rsidRPr="006B4476">
        <w:rPr>
          <w:color w:val="auto"/>
          <w:sz w:val="28"/>
        </w:rPr>
        <w:t>вонарушениях п</w:t>
      </w:r>
      <w:r w:rsidRPr="006B4476">
        <w:rPr>
          <w:rFonts w:ascii="Roboto" w:hAnsi="Roboto"/>
          <w:color w:val="auto"/>
          <w:sz w:val="28"/>
        </w:rPr>
        <w:t>ри уплате административного штрафа лицом, привлече</w:t>
      </w:r>
      <w:r>
        <w:rPr>
          <w:rFonts w:ascii="Roboto" w:hAnsi="Roboto"/>
          <w:sz w:val="28"/>
        </w:rPr>
        <w:t xml:space="preserve">нным к административной ответственности за совершение административного правонарушения, предусмотренного </w:t>
      </w:r>
      <w:hyperlink r:id="rId17" w:anchor="/document/12125267/entry/120" w:history="1">
        <w:r>
          <w:rPr>
            <w:rStyle w:val="Hyperlink"/>
            <w:rFonts w:ascii="Roboto" w:hAnsi="Roboto"/>
            <w:sz w:val="28"/>
            <w:u w:val="none"/>
          </w:rPr>
          <w:t>главой 12</w:t>
        </w:r>
      </w:hyperlink>
      <w:r>
        <w:rPr>
          <w:rFonts w:ascii="Roboto" w:hAnsi="Roboto"/>
          <w:sz w:val="28"/>
        </w:rPr>
        <w:t xml:space="preserve"> настоящего Кодекса, за исключением административных правонарушений, предусмотренных </w:t>
      </w:r>
      <w:hyperlink r:id="rId17" w:anchor="/document/12125267/entry/121011" w:history="1">
        <w:r>
          <w:rPr>
            <w:rStyle w:val="Hyperlink"/>
            <w:rFonts w:ascii="Roboto" w:hAnsi="Roboto"/>
            <w:sz w:val="28"/>
            <w:u w:val="none"/>
          </w:rPr>
          <w:t>частью 1.1 статьи 12.1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702" w:history="1">
        <w:r>
          <w:rPr>
            <w:rStyle w:val="Hyperlink"/>
            <w:rFonts w:ascii="Roboto" w:hAnsi="Roboto"/>
            <w:sz w:val="28"/>
            <w:u w:val="none"/>
          </w:rPr>
          <w:t>частями 2</w:t>
        </w:r>
      </w:hyperlink>
      <w:r>
        <w:rPr>
          <w:rFonts w:ascii="Roboto" w:hAnsi="Roboto"/>
          <w:sz w:val="28"/>
        </w:rPr>
        <w:t xml:space="preserve"> и </w:t>
      </w:r>
      <w:hyperlink r:id="rId17" w:anchor="/document/12125267/entry/12704" w:history="1">
        <w:r>
          <w:rPr>
            <w:rStyle w:val="Hyperlink"/>
            <w:rFonts w:ascii="Roboto" w:hAnsi="Roboto"/>
            <w:sz w:val="28"/>
            <w:u w:val="none"/>
          </w:rPr>
          <w:t>4 статьи 12.7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8" w:history="1">
        <w:r>
          <w:rPr>
            <w:rStyle w:val="Hyperlink"/>
            <w:rFonts w:ascii="Roboto" w:hAnsi="Roboto"/>
            <w:sz w:val="28"/>
            <w:u w:val="none"/>
          </w:rPr>
          <w:t>статьей 12.8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906" w:history="1">
        <w:r>
          <w:rPr>
            <w:rStyle w:val="Hyperlink"/>
            <w:rFonts w:ascii="Roboto" w:hAnsi="Roboto"/>
            <w:sz w:val="28"/>
            <w:u w:val="none"/>
          </w:rPr>
          <w:t>частями 6</w:t>
        </w:r>
      </w:hyperlink>
      <w:r>
        <w:rPr>
          <w:rFonts w:ascii="Roboto" w:hAnsi="Roboto"/>
          <w:sz w:val="28"/>
        </w:rPr>
        <w:t xml:space="preserve"> и </w:t>
      </w:r>
      <w:hyperlink r:id="rId17" w:anchor="/document/12125267/entry/12907" w:history="1">
        <w:r>
          <w:rPr>
            <w:rStyle w:val="Hyperlink"/>
            <w:rFonts w:ascii="Roboto" w:hAnsi="Roboto"/>
            <w:sz w:val="28"/>
            <w:u w:val="none"/>
          </w:rPr>
          <w:t>7 статьи 12.9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0" w:history="1">
        <w:r>
          <w:rPr>
            <w:rStyle w:val="Hyperlink"/>
            <w:rFonts w:ascii="Roboto" w:hAnsi="Roboto"/>
            <w:sz w:val="28"/>
            <w:u w:val="none"/>
          </w:rPr>
          <w:t>статьей 12.10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23" w:history="1">
        <w:r>
          <w:rPr>
            <w:rStyle w:val="Hyperlink"/>
            <w:rFonts w:ascii="Roboto" w:hAnsi="Roboto"/>
            <w:sz w:val="28"/>
            <w:u w:val="none"/>
          </w:rPr>
          <w:t>частью 3 статьи 12.12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505" w:history="1">
        <w:r>
          <w:rPr>
            <w:rStyle w:val="Hyperlink"/>
            <w:rFonts w:ascii="Roboto" w:hAnsi="Roboto"/>
            <w:sz w:val="28"/>
            <w:u w:val="none"/>
          </w:rPr>
          <w:t>частью 5 статьи 12.15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6031" w:history="1">
        <w:r>
          <w:rPr>
            <w:rStyle w:val="Hyperlink"/>
            <w:rFonts w:ascii="Roboto" w:hAnsi="Roboto"/>
            <w:sz w:val="28"/>
            <w:u w:val="none"/>
          </w:rPr>
          <w:t>частью 3.1 статьи 12.16,</w:t>
        </w:r>
      </w:hyperlink>
      <w:r>
        <w:rPr>
          <w:rFonts w:ascii="Roboto" w:hAnsi="Roboto"/>
          <w:sz w:val="28"/>
        </w:rPr>
        <w:t xml:space="preserve"> </w:t>
      </w:r>
      <w:hyperlink r:id="rId17" w:anchor="/document/12125267/entry/1224" w:history="1">
        <w:r>
          <w:rPr>
            <w:rStyle w:val="Hyperlink"/>
            <w:rFonts w:ascii="Roboto" w:hAnsi="Roboto"/>
            <w:sz w:val="28"/>
            <w:u w:val="none"/>
          </w:rPr>
          <w:t>статьями 12.24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26" w:history="1">
        <w:r>
          <w:rPr>
            <w:rStyle w:val="Hyperlink"/>
            <w:rFonts w:ascii="Roboto" w:hAnsi="Roboto"/>
            <w:sz w:val="28"/>
            <w:u w:val="none"/>
          </w:rPr>
          <w:t>12.26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2703" w:history="1">
        <w:r>
          <w:rPr>
            <w:rStyle w:val="Hyperlink"/>
            <w:rFonts w:ascii="Roboto" w:hAnsi="Roboto"/>
            <w:sz w:val="28"/>
            <w:u w:val="none"/>
          </w:rPr>
          <w:t>частью 3 статьи 12.27</w:t>
        </w:r>
      </w:hyperlink>
      <w:r>
        <w:rPr>
          <w:rFonts w:ascii="Roboto" w:hAnsi="Roboto"/>
          <w:sz w:val="28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</w:t>
      </w:r>
      <w:r>
        <w:rPr>
          <w:rFonts w:ascii="Roboto" w:hAnsi="Roboto"/>
          <w:sz w:val="28"/>
        </w:rPr>
        <w:t>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</w:t>
      </w:r>
      <w:r>
        <w:rPr>
          <w:rFonts w:ascii="Roboto" w:hAnsi="Roboto"/>
          <w:sz w:val="28"/>
        </w:rPr>
        <w:t>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</w:t>
      </w:r>
      <w:r>
        <w:rPr>
          <w:rFonts w:ascii="Roboto" w:hAnsi="Roboto"/>
          <w:sz w:val="28"/>
        </w:rPr>
        <w:t xml:space="preserve">анного ходатайства может быть обжаловано в соответствии с правилами, установленными </w:t>
      </w:r>
      <w:hyperlink r:id="rId17" w:anchor="/document/12125267/entry/300" w:history="1">
        <w:r>
          <w:rPr>
            <w:rStyle w:val="Hyperlink"/>
            <w:rFonts w:ascii="Roboto" w:hAnsi="Roboto"/>
            <w:sz w:val="28"/>
            <w:u w:val="none"/>
          </w:rPr>
          <w:t>главой 30</w:t>
        </w:r>
      </w:hyperlink>
      <w:r>
        <w:rPr>
          <w:rFonts w:ascii="Roboto" w:hAnsi="Roboto"/>
          <w:sz w:val="28"/>
        </w:rPr>
        <w:t xml:space="preserve"> настоящего Кодекса. В случае, если исполнение постановления о назначении администрат</w:t>
      </w:r>
      <w:r>
        <w:rPr>
          <w:rFonts w:ascii="Roboto" w:hAnsi="Roboto"/>
          <w:sz w:val="28"/>
        </w:rPr>
        <w:t>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</w:t>
      </w:r>
      <w:r>
        <w:rPr>
          <w:sz w:val="28"/>
        </w:rPr>
        <w:t>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</w:t>
      </w:r>
      <w:r>
        <w:rPr>
          <w:sz w:val="28"/>
        </w:rPr>
        <w:t xml:space="preserve">го штраф, составляет протокол об административном правонарушении, предусмотренном частью 1 </w:t>
      </w:r>
      <w:hyperlink r:id="rId18" w:anchor="sub_202501" w:history="1">
        <w:r>
          <w:rPr>
            <w:rStyle w:val="Hyperlink"/>
            <w:color w:val="000000"/>
            <w:sz w:val="28"/>
            <w:u w:val="none"/>
          </w:rPr>
          <w:t>статьи 20.</w:t>
        </w:r>
        <w:r>
          <w:rPr>
            <w:rStyle w:val="Hyperlink"/>
            <w:color w:val="000000"/>
            <w:sz w:val="28"/>
            <w:u w:val="none"/>
          </w:rPr>
          <w:t>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</w:t>
      </w:r>
      <w:r>
        <w:rPr>
          <w:sz w:val="28"/>
        </w:rPr>
        <w:t>виде административного ареста сроком до 15 суток, либо обязательные работы сроком до 50 часов.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</w:t>
      </w:r>
      <w:r>
        <w:rPr>
          <w:sz w:val="28"/>
        </w:rPr>
        <w:t xml:space="preserve">правонарушении может быть обжаловано в Няганский городской суд Ханты-Мансийского автономного округа-Югры через мирового судью судебного участка </w:t>
      </w:r>
      <w:r w:rsidRPr="00FD1962" w:rsidR="006B4476">
        <w:rPr>
          <w:color w:val="auto"/>
          <w:sz w:val="28"/>
        </w:rPr>
        <w:t>№</w:t>
      </w:r>
      <w:r w:rsidR="00EC6EF1">
        <w:rPr>
          <w:color w:val="auto"/>
          <w:sz w:val="28"/>
        </w:rPr>
        <w:t>2</w:t>
      </w:r>
      <w:r w:rsidRPr="00FD1962">
        <w:rPr>
          <w:color w:val="auto"/>
          <w:sz w:val="28"/>
        </w:rPr>
        <w:t xml:space="preserve"> </w:t>
      </w:r>
      <w:r>
        <w:rPr>
          <w:sz w:val="28"/>
        </w:rPr>
        <w:t xml:space="preserve">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7D48E5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737394">
      <w:pPr>
        <w:jc w:val="both"/>
        <w:rPr>
          <w:sz w:val="28"/>
        </w:rPr>
      </w:pPr>
    </w:p>
    <w:p w:rsidR="002F2D52">
      <w:pPr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</w:t>
      </w:r>
      <w:r w:rsidR="007D48E5">
        <w:rPr>
          <w:sz w:val="28"/>
        </w:rPr>
        <w:t xml:space="preserve"> </w:t>
      </w:r>
      <w:r w:rsidR="008C05F7">
        <w:rPr>
          <w:sz w:val="28"/>
        </w:rPr>
        <w:t>Колосова</w:t>
      </w:r>
    </w:p>
    <w:sectPr w:rsidSect="006316C8">
      <w:footerReference w:type="default" r:id="rId19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500570">
      <w:rPr>
        <w:rStyle w:val="PageNumber"/>
        <w:noProof/>
      </w:rPr>
      <w:t>5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30F49"/>
    <w:rsid w:val="0003286E"/>
    <w:rsid w:val="000621FA"/>
    <w:rsid w:val="000B5CDA"/>
    <w:rsid w:val="00100696"/>
    <w:rsid w:val="00110FBF"/>
    <w:rsid w:val="00161CAF"/>
    <w:rsid w:val="00192B78"/>
    <w:rsid w:val="001D47F1"/>
    <w:rsid w:val="001E7AD4"/>
    <w:rsid w:val="00275037"/>
    <w:rsid w:val="00276906"/>
    <w:rsid w:val="00292FBB"/>
    <w:rsid w:val="002D5587"/>
    <w:rsid w:val="002E6F38"/>
    <w:rsid w:val="002F19CA"/>
    <w:rsid w:val="002F2D52"/>
    <w:rsid w:val="003025E9"/>
    <w:rsid w:val="0031166B"/>
    <w:rsid w:val="00314FA7"/>
    <w:rsid w:val="00342B1C"/>
    <w:rsid w:val="003C2B0F"/>
    <w:rsid w:val="003E3EB0"/>
    <w:rsid w:val="0043474D"/>
    <w:rsid w:val="00493A20"/>
    <w:rsid w:val="004B189E"/>
    <w:rsid w:val="004B1D8C"/>
    <w:rsid w:val="004F3942"/>
    <w:rsid w:val="00500570"/>
    <w:rsid w:val="00565515"/>
    <w:rsid w:val="005C3FC8"/>
    <w:rsid w:val="005F5CEF"/>
    <w:rsid w:val="0062316E"/>
    <w:rsid w:val="006316C8"/>
    <w:rsid w:val="00655782"/>
    <w:rsid w:val="006941F0"/>
    <w:rsid w:val="006A4B83"/>
    <w:rsid w:val="006B2022"/>
    <w:rsid w:val="006B4476"/>
    <w:rsid w:val="006D3E25"/>
    <w:rsid w:val="006E6DF5"/>
    <w:rsid w:val="007066CB"/>
    <w:rsid w:val="00721995"/>
    <w:rsid w:val="00725314"/>
    <w:rsid w:val="00737394"/>
    <w:rsid w:val="00737948"/>
    <w:rsid w:val="007D48E5"/>
    <w:rsid w:val="00802A99"/>
    <w:rsid w:val="00815007"/>
    <w:rsid w:val="00827E27"/>
    <w:rsid w:val="008834C1"/>
    <w:rsid w:val="008C05F7"/>
    <w:rsid w:val="008C3947"/>
    <w:rsid w:val="008C5365"/>
    <w:rsid w:val="008E4995"/>
    <w:rsid w:val="008F329C"/>
    <w:rsid w:val="008F4BDD"/>
    <w:rsid w:val="00931571"/>
    <w:rsid w:val="0099414E"/>
    <w:rsid w:val="009C1AC1"/>
    <w:rsid w:val="009C2595"/>
    <w:rsid w:val="00A01454"/>
    <w:rsid w:val="00A063A2"/>
    <w:rsid w:val="00A272E0"/>
    <w:rsid w:val="00A60E5F"/>
    <w:rsid w:val="00A972BE"/>
    <w:rsid w:val="00B2509C"/>
    <w:rsid w:val="00B25495"/>
    <w:rsid w:val="00B45D2A"/>
    <w:rsid w:val="00BB6F52"/>
    <w:rsid w:val="00C15876"/>
    <w:rsid w:val="00C614DF"/>
    <w:rsid w:val="00CB28AE"/>
    <w:rsid w:val="00CE1A26"/>
    <w:rsid w:val="00CE699E"/>
    <w:rsid w:val="00CE69ED"/>
    <w:rsid w:val="00CE7607"/>
    <w:rsid w:val="00D37DEB"/>
    <w:rsid w:val="00D65093"/>
    <w:rsid w:val="00D81452"/>
    <w:rsid w:val="00D81710"/>
    <w:rsid w:val="00D96C9D"/>
    <w:rsid w:val="00DB30BE"/>
    <w:rsid w:val="00DE3A49"/>
    <w:rsid w:val="00E06DF1"/>
    <w:rsid w:val="00E07F1D"/>
    <w:rsid w:val="00E227D2"/>
    <w:rsid w:val="00EC6EF1"/>
    <w:rsid w:val="00ED2608"/>
    <w:rsid w:val="00ED7CA7"/>
    <w:rsid w:val="00EF7524"/>
    <w:rsid w:val="00F0042D"/>
    <w:rsid w:val="00F32893"/>
    <w:rsid w:val="00F32AF7"/>
    <w:rsid w:val="00F5370B"/>
    <w:rsid w:val="00FD1962"/>
    <w:rsid w:val="00FE1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hyperlink" Target="https://mobileonline.garant.ru/" TargetMode="External" /><Relationship Id="rId17" Type="http://schemas.openxmlformats.org/officeDocument/2006/relationships/hyperlink" Target="https://internet.garant.ru/" TargetMode="External" /><Relationship Id="rId18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